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DD2" w:rsidRPr="00746940" w:rsidRDefault="005C6DD2" w:rsidP="00746940">
      <w:pPr>
        <w:ind w:left="7200"/>
        <w:rPr>
          <w:rFonts w:ascii="Calibri" w:hAnsi="Calibri" w:cs="Calibri"/>
          <w:b/>
          <w:bCs/>
          <w:i w:val="0"/>
          <w:color w:val="404040"/>
          <w:sz w:val="32"/>
          <w:szCs w:val="32"/>
          <w:lang w:val="en-IE"/>
        </w:rPr>
      </w:pPr>
      <w:r w:rsidRPr="00746940">
        <w:rPr>
          <w:rFonts w:ascii="Calibri" w:hAnsi="Calibri" w:cs="Calibri"/>
          <w:b/>
          <w:bCs/>
          <w:i w:val="0"/>
          <w:color w:val="404040"/>
          <w:sz w:val="32"/>
          <w:szCs w:val="32"/>
          <w:lang w:val="en-IE"/>
        </w:rPr>
        <w:t>News Release</w:t>
      </w:r>
    </w:p>
    <w:p w:rsidR="005C6DD2" w:rsidRPr="00746940" w:rsidRDefault="005C6DD2" w:rsidP="00746940">
      <w:pPr>
        <w:jc w:val="right"/>
        <w:rPr>
          <w:rFonts w:ascii="Calibri" w:hAnsi="Calibri" w:cs="Calibri"/>
          <w:b/>
          <w:bCs/>
          <w:i w:val="0"/>
          <w:iCs/>
          <w:color w:val="404040"/>
          <w:sz w:val="32"/>
          <w:szCs w:val="32"/>
          <w:lang w:val="en-IE"/>
        </w:rPr>
      </w:pPr>
      <w:r w:rsidRPr="00746940">
        <w:rPr>
          <w:rFonts w:ascii="Calibri" w:hAnsi="Calibri" w:cs="Calibri"/>
          <w:b/>
          <w:bCs/>
          <w:i w:val="0"/>
          <w:color w:val="404040"/>
          <w:sz w:val="32"/>
          <w:szCs w:val="32"/>
          <w:lang w:val="en-IE"/>
        </w:rPr>
        <w:t>Alicante, 2</w:t>
      </w:r>
      <w:r>
        <w:rPr>
          <w:rFonts w:ascii="Calibri" w:hAnsi="Calibri" w:cs="Calibri"/>
          <w:b/>
          <w:bCs/>
          <w:i w:val="0"/>
          <w:color w:val="404040"/>
          <w:sz w:val="32"/>
          <w:szCs w:val="32"/>
          <w:lang w:val="en-IE"/>
        </w:rPr>
        <w:t>7</w:t>
      </w:r>
      <w:r w:rsidRPr="00746940">
        <w:rPr>
          <w:rFonts w:ascii="Calibri" w:hAnsi="Calibri" w:cs="Calibri"/>
          <w:b/>
          <w:bCs/>
          <w:i w:val="0"/>
          <w:color w:val="404040"/>
          <w:sz w:val="32"/>
          <w:szCs w:val="32"/>
          <w:lang w:val="en-IE"/>
        </w:rPr>
        <w:t xml:space="preserve"> October 2014</w:t>
      </w:r>
    </w:p>
    <w:p w:rsidR="005C6DD2" w:rsidRDefault="005C6DD2" w:rsidP="00746940">
      <w:pPr>
        <w:jc w:val="center"/>
        <w:rPr>
          <w:rFonts w:ascii="Calibri" w:hAnsi="Calibri" w:cs="Calibri"/>
          <w:b/>
          <w:i w:val="0"/>
          <w:sz w:val="36"/>
          <w:szCs w:val="36"/>
          <w:lang w:val="en-IE"/>
        </w:rPr>
      </w:pPr>
    </w:p>
    <w:p w:rsidR="005C6DD2" w:rsidRPr="00746940" w:rsidRDefault="005C6DD2" w:rsidP="00746940">
      <w:pPr>
        <w:jc w:val="center"/>
        <w:rPr>
          <w:rFonts w:ascii="Calibri" w:hAnsi="Calibri" w:cs="Calibri"/>
          <w:b/>
          <w:i w:val="0"/>
          <w:sz w:val="36"/>
          <w:szCs w:val="36"/>
          <w:lang w:val="en-IE"/>
        </w:rPr>
      </w:pPr>
      <w:r w:rsidRPr="00746940">
        <w:rPr>
          <w:rFonts w:ascii="Calibri" w:hAnsi="Calibri" w:cs="Calibri"/>
          <w:b/>
          <w:i w:val="0"/>
          <w:sz w:val="36"/>
          <w:szCs w:val="36"/>
          <w:lang w:val="en-IE"/>
        </w:rPr>
        <w:t xml:space="preserve">Towards a new life for Creative Works </w:t>
      </w:r>
    </w:p>
    <w:p w:rsidR="005C6DD2" w:rsidRPr="00F56EEC" w:rsidRDefault="005C6DD2" w:rsidP="00746940">
      <w:pPr>
        <w:spacing w:line="360" w:lineRule="auto"/>
        <w:jc w:val="center"/>
        <w:rPr>
          <w:rFonts w:ascii="Arial Narrow" w:hAnsi="Arial Narrow"/>
          <w:b/>
          <w:bCs/>
          <w:i w:val="0"/>
          <w:iCs/>
          <w:color w:val="404040"/>
          <w:sz w:val="22"/>
          <w:szCs w:val="22"/>
          <w:lang w:val="en-IE"/>
        </w:rPr>
      </w:pPr>
    </w:p>
    <w:p w:rsidR="005C6DD2" w:rsidRPr="002E6B28" w:rsidRDefault="005C6DD2" w:rsidP="00746940">
      <w:pPr>
        <w:jc w:val="both"/>
        <w:rPr>
          <w:rFonts w:ascii="Calibri" w:hAnsi="Calibri" w:cs="Calibri"/>
          <w:b/>
          <w:bCs/>
          <w:i w:val="0"/>
          <w:szCs w:val="24"/>
          <w:lang w:val="en-IE"/>
        </w:rPr>
      </w:pPr>
      <w:r w:rsidRPr="002E6B28">
        <w:rPr>
          <w:rFonts w:ascii="Calibri" w:hAnsi="Calibri" w:cs="Calibri"/>
          <w:b/>
          <w:bCs/>
          <w:i w:val="0"/>
          <w:szCs w:val="24"/>
          <w:lang w:val="en-IE"/>
        </w:rPr>
        <w:t>A new database for “orphan works” has been launched today by the Office for Harmonization in the Internal Market (OHIM).</w:t>
      </w:r>
    </w:p>
    <w:p w:rsidR="005C6DD2" w:rsidRPr="002E6B28" w:rsidRDefault="005C6DD2" w:rsidP="00746940">
      <w:pPr>
        <w:jc w:val="both"/>
        <w:rPr>
          <w:rFonts w:ascii="Calibri" w:hAnsi="Calibri" w:cs="Calibri"/>
          <w:b/>
          <w:bCs/>
          <w:i w:val="0"/>
          <w:szCs w:val="24"/>
          <w:lang w:val="en-IE"/>
        </w:rPr>
      </w:pPr>
      <w:r w:rsidRPr="002E6B28">
        <w:rPr>
          <w:rFonts w:ascii="Calibri" w:hAnsi="Calibri" w:cs="Calibri"/>
          <w:b/>
          <w:bCs/>
          <w:i w:val="0"/>
          <w:szCs w:val="24"/>
          <w:lang w:val="en-IE"/>
        </w:rPr>
        <w:t xml:space="preserve">Orphan works are all those works such as books, films, newspaper articles and other creative material that are protected by copyright, but whose owner cannot be found. </w:t>
      </w:r>
    </w:p>
    <w:p w:rsidR="005C6DD2" w:rsidRPr="002E6B28" w:rsidRDefault="005C6DD2" w:rsidP="00746940">
      <w:pPr>
        <w:jc w:val="both"/>
        <w:rPr>
          <w:rFonts w:ascii="Calibri" w:hAnsi="Calibri" w:cs="Calibri"/>
          <w:b/>
          <w:bCs/>
          <w:i w:val="0"/>
          <w:szCs w:val="24"/>
          <w:lang w:val="en-IE"/>
        </w:rPr>
      </w:pPr>
      <w:r w:rsidRPr="002E6B28">
        <w:rPr>
          <w:rFonts w:ascii="Calibri" w:hAnsi="Calibri" w:cs="Calibri"/>
          <w:b/>
          <w:bCs/>
          <w:i w:val="0"/>
          <w:szCs w:val="24"/>
          <w:lang w:val="en-IE"/>
        </w:rPr>
        <w:t xml:space="preserve">There are millions of orphan works in libraries, museums, public broadcasters’ archives and other public institutions in the EU – </w:t>
      </w:r>
      <w:r w:rsidRPr="002E6B28">
        <w:rPr>
          <w:rFonts w:ascii="Calibri" w:hAnsi="Calibri" w:cs="Calibri"/>
          <w:b/>
          <w:i w:val="0"/>
          <w:lang w:val="en-IE"/>
        </w:rPr>
        <w:t>The British Library, for example, which holds over 150 million items, estimates that up to 40% of creative works in its collections could be orphan works.”</w:t>
      </w:r>
    </w:p>
    <w:p w:rsidR="005C6DD2" w:rsidRPr="002E6B28" w:rsidRDefault="005C6DD2" w:rsidP="00746940">
      <w:pPr>
        <w:jc w:val="both"/>
        <w:rPr>
          <w:rFonts w:ascii="Calibri" w:hAnsi="Calibri" w:cs="Calibri"/>
          <w:b/>
          <w:bCs/>
          <w:i w:val="0"/>
          <w:szCs w:val="24"/>
          <w:lang w:val="en-IE"/>
        </w:rPr>
      </w:pPr>
      <w:r w:rsidRPr="002E6B28">
        <w:rPr>
          <w:rFonts w:ascii="Calibri" w:hAnsi="Calibri" w:cs="Calibri"/>
          <w:b/>
          <w:bCs/>
          <w:i w:val="0"/>
          <w:szCs w:val="24"/>
          <w:lang w:val="en-IE"/>
        </w:rPr>
        <w:t xml:space="preserve">But without permission from the author or his heirs, nobody can digitise or disseminate these works. Such prohibition also applies to cultural institutions, which are </w:t>
      </w:r>
      <w:r w:rsidRPr="002E6B28">
        <w:rPr>
          <w:rFonts w:ascii="Calibri" w:hAnsi="Calibri" w:cs="Calibri"/>
          <w:b/>
          <w:i w:val="0"/>
          <w:szCs w:val="24"/>
          <w:lang w:val="en-IE"/>
        </w:rPr>
        <w:t>holding back wider public access to a considerable part of our cultural heritage.</w:t>
      </w:r>
    </w:p>
    <w:p w:rsidR="005C6DD2" w:rsidRPr="002E6B28" w:rsidRDefault="005C6DD2" w:rsidP="00746940">
      <w:pPr>
        <w:jc w:val="both"/>
        <w:rPr>
          <w:rFonts w:ascii="Calibri" w:hAnsi="Calibri" w:cs="Calibri"/>
          <w:b/>
          <w:i w:val="0"/>
          <w:szCs w:val="24"/>
          <w:lang w:val="en-IE"/>
        </w:rPr>
      </w:pPr>
      <w:r w:rsidRPr="002E6B28">
        <w:rPr>
          <w:rFonts w:ascii="Calibri" w:hAnsi="Calibri" w:cs="Calibri"/>
          <w:b/>
          <w:bCs/>
          <w:i w:val="0"/>
          <w:szCs w:val="24"/>
          <w:lang w:val="en-IE"/>
        </w:rPr>
        <w:t>The EU Directive on Orphan Works</w:t>
      </w:r>
      <w:r w:rsidRPr="002E6B28">
        <w:rPr>
          <w:rStyle w:val="FootnoteReference"/>
          <w:rFonts w:ascii="Calibri" w:hAnsi="Calibri" w:cs="Calibri"/>
          <w:b/>
          <w:bCs/>
          <w:i w:val="0"/>
          <w:szCs w:val="24"/>
          <w:lang w:val="en-IE"/>
        </w:rPr>
        <w:footnoteReference w:id="1"/>
      </w:r>
      <w:r w:rsidRPr="002E6B28">
        <w:rPr>
          <w:rFonts w:ascii="Calibri" w:hAnsi="Calibri" w:cs="Calibri"/>
          <w:b/>
          <w:bCs/>
          <w:i w:val="0"/>
          <w:szCs w:val="24"/>
          <w:lang w:val="en-IE"/>
        </w:rPr>
        <w:t xml:space="preserve"> which entered into force at the end of 2012, is designed to solve this problem by setting out common rules for the digitisation and online display of orphan works which had been first published in the EU. Under the Directive, such works which have been identified as orphan after a diligent search on their authorship may be used by public institutions. All orphan works must be included in an EU-wide data base the creation of which was entrusted to OHIM. OHIM has now finished building the Orphan Works Database, a</w:t>
      </w:r>
      <w:r w:rsidRPr="002E6B28">
        <w:rPr>
          <w:rFonts w:ascii="Calibri" w:hAnsi="Calibri" w:cs="Calibri"/>
          <w:b/>
          <w:i w:val="0"/>
          <w:szCs w:val="24"/>
          <w:lang w:val="en-IE"/>
        </w:rPr>
        <w:t xml:space="preserve"> single publicly- accessible online platform.</w:t>
      </w:r>
    </w:p>
    <w:p w:rsidR="005C6DD2" w:rsidRPr="00746940" w:rsidRDefault="005C6DD2" w:rsidP="00746940">
      <w:pPr>
        <w:jc w:val="both"/>
        <w:rPr>
          <w:rFonts w:ascii="Calibri" w:hAnsi="Calibri" w:cs="Calibri"/>
          <w:b/>
          <w:i w:val="0"/>
          <w:szCs w:val="24"/>
          <w:lang w:val="en-IE"/>
        </w:rPr>
      </w:pPr>
    </w:p>
    <w:p w:rsidR="005C6DD2" w:rsidRPr="00746940" w:rsidRDefault="005C6DD2" w:rsidP="00746940">
      <w:pPr>
        <w:jc w:val="both"/>
        <w:rPr>
          <w:rFonts w:ascii="Calibri" w:hAnsi="Calibri" w:cs="Calibri"/>
          <w:i w:val="0"/>
          <w:szCs w:val="24"/>
          <w:lang w:val="en-IE"/>
        </w:rPr>
      </w:pPr>
      <w:r w:rsidRPr="00746940">
        <w:rPr>
          <w:rFonts w:ascii="Calibri" w:hAnsi="Calibri" w:cs="Calibri"/>
          <w:i w:val="0"/>
          <w:szCs w:val="24"/>
          <w:lang w:val="en-IE"/>
        </w:rPr>
        <w:t xml:space="preserve">It aims to collect information about orphan works which are part of the collections currently held at national level by </w:t>
      </w:r>
      <w:r>
        <w:rPr>
          <w:rFonts w:ascii="Calibri" w:hAnsi="Calibri" w:cs="Calibri"/>
          <w:i w:val="0"/>
          <w:szCs w:val="24"/>
          <w:lang w:val="en-IE"/>
        </w:rPr>
        <w:t xml:space="preserve">public </w:t>
      </w:r>
      <w:r w:rsidRPr="00746940">
        <w:rPr>
          <w:rFonts w:ascii="Calibri" w:hAnsi="Calibri" w:cs="Calibri"/>
          <w:i w:val="0"/>
          <w:szCs w:val="24"/>
          <w:lang w:val="en-IE"/>
        </w:rPr>
        <w:t>libraries, museums, archives, film and audio heritage institutions</w:t>
      </w:r>
      <w:r>
        <w:rPr>
          <w:rFonts w:ascii="Calibri" w:hAnsi="Calibri" w:cs="Calibri"/>
          <w:i w:val="0"/>
          <w:szCs w:val="24"/>
          <w:lang w:val="en-IE"/>
        </w:rPr>
        <w:t xml:space="preserve"> and </w:t>
      </w:r>
      <w:r w:rsidRPr="00746940">
        <w:rPr>
          <w:rFonts w:ascii="Calibri" w:hAnsi="Calibri" w:cs="Calibri"/>
          <w:i w:val="0"/>
          <w:szCs w:val="24"/>
          <w:lang w:val="en-IE"/>
        </w:rPr>
        <w:t xml:space="preserve"> </w:t>
      </w:r>
      <w:r>
        <w:rPr>
          <w:rFonts w:ascii="Calibri" w:hAnsi="Calibri" w:cs="Calibri"/>
          <w:i w:val="0"/>
          <w:szCs w:val="24"/>
          <w:lang w:val="en-IE"/>
        </w:rPr>
        <w:t>p</w:t>
      </w:r>
      <w:r w:rsidRPr="00746940">
        <w:rPr>
          <w:rFonts w:ascii="Calibri" w:hAnsi="Calibri" w:cs="Calibri"/>
          <w:i w:val="0"/>
          <w:szCs w:val="24"/>
          <w:lang w:val="en-IE"/>
        </w:rPr>
        <w:t xml:space="preserve">ublic service broadcasting organisations all over Europe. </w:t>
      </w:r>
    </w:p>
    <w:p w:rsidR="005C6DD2" w:rsidRPr="00746940" w:rsidRDefault="005C6DD2" w:rsidP="00746940">
      <w:pPr>
        <w:jc w:val="both"/>
        <w:rPr>
          <w:rFonts w:ascii="Calibri" w:hAnsi="Calibri" w:cs="Calibri"/>
          <w:i w:val="0"/>
          <w:szCs w:val="24"/>
          <w:lang w:val="en-IE"/>
        </w:rPr>
      </w:pPr>
    </w:p>
    <w:p w:rsidR="005C6DD2" w:rsidRDefault="005C6DD2" w:rsidP="00B318EB">
      <w:pPr>
        <w:jc w:val="both"/>
        <w:rPr>
          <w:rFonts w:ascii="Calibri" w:hAnsi="Calibri" w:cs="Calibri"/>
          <w:i w:val="0"/>
          <w:szCs w:val="24"/>
          <w:lang w:val="en-IE"/>
        </w:rPr>
      </w:pPr>
      <w:r w:rsidRPr="00746940">
        <w:rPr>
          <w:rFonts w:ascii="Calibri" w:hAnsi="Calibri" w:cs="Calibri"/>
          <w:i w:val="0"/>
          <w:szCs w:val="24"/>
          <w:lang w:val="en-IE"/>
        </w:rPr>
        <w:t xml:space="preserve">These cultural bodies </w:t>
      </w:r>
      <w:r>
        <w:rPr>
          <w:rFonts w:ascii="Calibri" w:hAnsi="Calibri" w:cs="Calibri"/>
          <w:i w:val="0"/>
          <w:szCs w:val="24"/>
          <w:lang w:val="en-IE"/>
        </w:rPr>
        <w:t xml:space="preserve">that hold works must first conduct a diligent search on the authors of the works and if such search is fruitless they must </w:t>
      </w:r>
      <w:r w:rsidRPr="00746940">
        <w:rPr>
          <w:rFonts w:ascii="Calibri" w:hAnsi="Calibri" w:cs="Calibri"/>
          <w:i w:val="0"/>
          <w:szCs w:val="24"/>
          <w:lang w:val="en-IE"/>
        </w:rPr>
        <w:t xml:space="preserve">record </w:t>
      </w:r>
      <w:r>
        <w:rPr>
          <w:rFonts w:ascii="Calibri" w:hAnsi="Calibri" w:cs="Calibri"/>
          <w:i w:val="0"/>
          <w:szCs w:val="24"/>
          <w:lang w:val="en-IE"/>
        </w:rPr>
        <w:t xml:space="preserve">the </w:t>
      </w:r>
      <w:r w:rsidRPr="00746940">
        <w:rPr>
          <w:rFonts w:ascii="Calibri" w:hAnsi="Calibri" w:cs="Calibri"/>
          <w:i w:val="0"/>
          <w:szCs w:val="24"/>
          <w:lang w:val="en-IE"/>
        </w:rPr>
        <w:t xml:space="preserve">information </w:t>
      </w:r>
      <w:r>
        <w:rPr>
          <w:rFonts w:ascii="Calibri" w:hAnsi="Calibri" w:cs="Calibri"/>
          <w:i w:val="0"/>
          <w:szCs w:val="24"/>
          <w:lang w:val="en-IE"/>
        </w:rPr>
        <w:t xml:space="preserve">about the work </w:t>
      </w:r>
      <w:r w:rsidRPr="00746940">
        <w:rPr>
          <w:rFonts w:ascii="Calibri" w:hAnsi="Calibri" w:cs="Calibri"/>
          <w:i w:val="0"/>
          <w:szCs w:val="24"/>
          <w:lang w:val="en-IE"/>
        </w:rPr>
        <w:t>in the database</w:t>
      </w:r>
      <w:r>
        <w:rPr>
          <w:rFonts w:ascii="Calibri" w:hAnsi="Calibri" w:cs="Calibri"/>
          <w:i w:val="0"/>
          <w:szCs w:val="24"/>
          <w:lang w:val="en-IE"/>
        </w:rPr>
        <w:t>.</w:t>
      </w:r>
      <w:r w:rsidRPr="00746940">
        <w:rPr>
          <w:rFonts w:ascii="Calibri" w:hAnsi="Calibri" w:cs="Calibri"/>
          <w:i w:val="0"/>
          <w:szCs w:val="24"/>
          <w:lang w:val="en-IE"/>
        </w:rPr>
        <w:t xml:space="preserve">  </w:t>
      </w:r>
    </w:p>
    <w:p w:rsidR="005C6DD2" w:rsidRDefault="005C6DD2" w:rsidP="00746940">
      <w:pPr>
        <w:jc w:val="both"/>
        <w:rPr>
          <w:rFonts w:ascii="Calibri" w:hAnsi="Calibri" w:cs="Calibri"/>
          <w:i w:val="0"/>
          <w:szCs w:val="24"/>
          <w:lang w:val="en-IE"/>
        </w:rPr>
      </w:pPr>
    </w:p>
    <w:p w:rsidR="005C6DD2" w:rsidRDefault="005C6DD2" w:rsidP="00C26976">
      <w:pPr>
        <w:jc w:val="both"/>
        <w:rPr>
          <w:rStyle w:val="at6"/>
          <w:rFonts w:ascii="Calibri" w:hAnsi="Calibri" w:cs="Calibri"/>
          <w:i w:val="0"/>
          <w:szCs w:val="24"/>
          <w:lang w:val="en-IE"/>
        </w:rPr>
      </w:pPr>
      <w:r w:rsidRPr="00746940">
        <w:rPr>
          <w:rFonts w:ascii="Calibri" w:hAnsi="Calibri" w:cs="Calibri"/>
          <w:i w:val="0"/>
          <w:szCs w:val="24"/>
          <w:lang w:val="en-IE"/>
        </w:rPr>
        <w:t xml:space="preserve">Once </w:t>
      </w:r>
      <w:r>
        <w:rPr>
          <w:rFonts w:ascii="Calibri" w:hAnsi="Calibri" w:cs="Calibri"/>
          <w:i w:val="0"/>
          <w:szCs w:val="24"/>
          <w:lang w:val="en-IE"/>
        </w:rPr>
        <w:t>identified as orphan in one country</w:t>
      </w:r>
      <w:r w:rsidRPr="00746940">
        <w:rPr>
          <w:rFonts w:ascii="Calibri" w:hAnsi="Calibri" w:cs="Calibri"/>
          <w:i w:val="0"/>
          <w:szCs w:val="24"/>
          <w:lang w:val="en-IE"/>
        </w:rPr>
        <w:t xml:space="preserve">, these works are recognised as orphan across the European Union. This means that any cultural organisation having these works in its archives </w:t>
      </w:r>
      <w:r>
        <w:rPr>
          <w:rFonts w:ascii="Calibri" w:hAnsi="Calibri" w:cs="Calibri"/>
          <w:i w:val="0"/>
          <w:szCs w:val="24"/>
          <w:lang w:val="en-IE"/>
        </w:rPr>
        <w:t>may</w:t>
      </w:r>
      <w:r w:rsidRPr="00746940">
        <w:rPr>
          <w:rFonts w:ascii="Calibri" w:hAnsi="Calibri" w:cs="Calibri"/>
          <w:i w:val="0"/>
          <w:szCs w:val="24"/>
          <w:lang w:val="en-IE"/>
        </w:rPr>
        <w:t xml:space="preserve"> digitise the</w:t>
      </w:r>
      <w:r>
        <w:rPr>
          <w:rFonts w:ascii="Calibri" w:hAnsi="Calibri" w:cs="Calibri"/>
          <w:i w:val="0"/>
          <w:szCs w:val="24"/>
          <w:lang w:val="en-IE"/>
        </w:rPr>
        <w:t xml:space="preserve">m </w:t>
      </w:r>
      <w:r w:rsidRPr="00746940">
        <w:rPr>
          <w:rFonts w:ascii="Calibri" w:hAnsi="Calibri" w:cs="Calibri"/>
          <w:i w:val="0"/>
          <w:szCs w:val="24"/>
          <w:lang w:val="en-IE"/>
        </w:rPr>
        <w:t>and make them available across the EU</w:t>
      </w:r>
      <w:r>
        <w:rPr>
          <w:rFonts w:ascii="Calibri" w:hAnsi="Calibri" w:cs="Calibri"/>
          <w:i w:val="0"/>
          <w:szCs w:val="24"/>
          <w:lang w:val="en-IE"/>
        </w:rPr>
        <w:t xml:space="preserve">. Such rules are </w:t>
      </w:r>
      <w:r w:rsidRPr="00746940">
        <w:rPr>
          <w:rFonts w:ascii="Calibri" w:hAnsi="Calibri" w:cs="Calibri"/>
          <w:i w:val="0"/>
          <w:szCs w:val="24"/>
          <w:lang w:val="en-IE"/>
        </w:rPr>
        <w:t>an exception to copyright</w:t>
      </w:r>
      <w:r>
        <w:rPr>
          <w:rFonts w:ascii="Calibri" w:hAnsi="Calibri" w:cs="Calibri"/>
          <w:i w:val="0"/>
          <w:szCs w:val="24"/>
          <w:lang w:val="en-IE"/>
        </w:rPr>
        <w:t>, and authors who recognise one of their works in the data base may of course request a change of status and to get back their full rights on the work in question.</w:t>
      </w:r>
    </w:p>
    <w:p w:rsidR="005C6DD2" w:rsidRDefault="005C6DD2" w:rsidP="00C26976">
      <w:pPr>
        <w:jc w:val="both"/>
        <w:rPr>
          <w:rFonts w:ascii="Calibri" w:hAnsi="Calibri" w:cs="Calibri"/>
          <w:b/>
          <w:i w:val="0"/>
          <w:color w:val="404040"/>
          <w:szCs w:val="24"/>
          <w:lang w:val="en-IE"/>
        </w:rPr>
      </w:pPr>
      <w:bookmarkStart w:id="0" w:name="_GoBack"/>
      <w:bookmarkEnd w:id="0"/>
      <w:r w:rsidRPr="00746940">
        <w:rPr>
          <w:rStyle w:val="at6"/>
          <w:rFonts w:ascii="Calibri" w:hAnsi="Calibri" w:cs="Calibri"/>
          <w:i w:val="0"/>
          <w:szCs w:val="24"/>
          <w:lang w:val="en-IE"/>
        </w:rPr>
        <w:t>Digitisation remains a challenge, with only a fraction of Europe's collections digitised so far (</w:t>
      </w:r>
      <w:hyperlink r:id="rId7" w:history="1">
        <w:r w:rsidRPr="00746940">
          <w:rPr>
            <w:rStyle w:val="at6"/>
            <w:rFonts w:ascii="Calibri" w:hAnsi="Calibri" w:cs="Calibri"/>
            <w:i w:val="0"/>
            <w:szCs w:val="24"/>
            <w:lang w:val="en-IE"/>
          </w:rPr>
          <w:t>around 12%</w:t>
        </w:r>
      </w:hyperlink>
      <w:r w:rsidRPr="00746940">
        <w:rPr>
          <w:rStyle w:val="at6"/>
          <w:rFonts w:ascii="Calibri" w:hAnsi="Calibri" w:cs="Calibri"/>
          <w:i w:val="0"/>
          <w:szCs w:val="24"/>
          <w:lang w:val="en-IE"/>
        </w:rPr>
        <w:t xml:space="preserve"> on average for libraries and less than 3% for films). The</w:t>
      </w:r>
      <w:r w:rsidRPr="00746940">
        <w:rPr>
          <w:rFonts w:ascii="Calibri" w:hAnsi="Calibri" w:cs="Calibri"/>
          <w:i w:val="0"/>
          <w:szCs w:val="24"/>
          <w:lang w:val="en-IE"/>
        </w:rPr>
        <w:t xml:space="preserve"> lack of data on </w:t>
      </w:r>
      <w:r>
        <w:rPr>
          <w:rFonts w:ascii="Calibri" w:hAnsi="Calibri" w:cs="Calibri"/>
          <w:i w:val="0"/>
          <w:szCs w:val="24"/>
          <w:lang w:val="en-IE"/>
        </w:rPr>
        <w:t xml:space="preserve">the works </w:t>
      </w:r>
      <w:r w:rsidRPr="00746940">
        <w:rPr>
          <w:rFonts w:ascii="Calibri" w:hAnsi="Calibri" w:cs="Calibri"/>
          <w:i w:val="0"/>
          <w:szCs w:val="24"/>
          <w:lang w:val="en-IE"/>
        </w:rPr>
        <w:t xml:space="preserve">is </w:t>
      </w:r>
      <w:r>
        <w:rPr>
          <w:rFonts w:ascii="Calibri" w:hAnsi="Calibri" w:cs="Calibri"/>
          <w:i w:val="0"/>
          <w:szCs w:val="24"/>
          <w:lang w:val="en-IE"/>
        </w:rPr>
        <w:t xml:space="preserve">a major </w:t>
      </w:r>
      <w:r w:rsidRPr="00746940">
        <w:rPr>
          <w:rFonts w:ascii="Calibri" w:hAnsi="Calibri" w:cs="Calibri"/>
          <w:i w:val="0"/>
          <w:szCs w:val="24"/>
          <w:lang w:val="en-IE"/>
        </w:rPr>
        <w:t>obstacle to digiti</w:t>
      </w:r>
      <w:r>
        <w:rPr>
          <w:rFonts w:ascii="Calibri" w:hAnsi="Calibri" w:cs="Calibri"/>
          <w:i w:val="0"/>
          <w:szCs w:val="24"/>
          <w:lang w:val="en-IE"/>
        </w:rPr>
        <w:t>s</w:t>
      </w:r>
      <w:r w:rsidRPr="00746940">
        <w:rPr>
          <w:rFonts w:ascii="Calibri" w:hAnsi="Calibri" w:cs="Calibri"/>
          <w:i w:val="0"/>
          <w:szCs w:val="24"/>
          <w:lang w:val="en-IE"/>
        </w:rPr>
        <w:t>ing and making such works available online</w:t>
      </w:r>
      <w:r>
        <w:rPr>
          <w:rFonts w:ascii="Calibri" w:hAnsi="Calibri" w:cs="Calibri"/>
          <w:b/>
          <w:i w:val="0"/>
          <w:color w:val="404040"/>
          <w:szCs w:val="24"/>
          <w:lang w:val="en-IE"/>
        </w:rPr>
        <w:t>.</w:t>
      </w:r>
    </w:p>
    <w:p w:rsidR="005C6DD2" w:rsidRPr="003E200E" w:rsidRDefault="005C6DD2" w:rsidP="00916A40">
      <w:pPr>
        <w:spacing w:after="200"/>
        <w:jc w:val="both"/>
        <w:rPr>
          <w:rFonts w:ascii="UICTFontTextStyleBody" w:hAnsi="UICTFontTextStyleBody"/>
          <w:lang w:val="en-IE"/>
        </w:rPr>
      </w:pPr>
      <w:r w:rsidRPr="003E200E">
        <w:rPr>
          <w:rFonts w:ascii="Calibri" w:hAnsi="Calibri" w:cs="Calibri"/>
          <w:lang w:val="en-IE"/>
        </w:rPr>
        <w:t xml:space="preserve">“I personally believe that the database will be a very useful tool: a transparent and also manageable interface on which the users of orphan works, their right holders and also the competent national authorities can rely on. This database will not require heavy administrative duties from us, and will provide great benefits to cultural organisations in a wide sense, creators, and the general public, </w:t>
      </w:r>
      <w:r w:rsidRPr="003E200E">
        <w:rPr>
          <w:rFonts w:ascii="Calibri" w:hAnsi="Calibri" w:cs="Calibri"/>
          <w:i w:val="0"/>
          <w:lang w:val="en-IE"/>
        </w:rPr>
        <w:t>said Dr. Péter Lábody, head of the Copyright Department at the Hungarian Intellectual Property Office.</w:t>
      </w:r>
    </w:p>
    <w:p w:rsidR="005C6DD2" w:rsidRPr="003E200E" w:rsidRDefault="005C6DD2" w:rsidP="003162D3">
      <w:pPr>
        <w:spacing w:before="100" w:beforeAutospacing="1" w:after="100" w:afterAutospacing="1"/>
        <w:rPr>
          <w:lang w:val="en-IE"/>
        </w:rPr>
      </w:pPr>
      <w:r w:rsidRPr="003E200E">
        <w:rPr>
          <w:rFonts w:ascii="UICTFontTextStyleBody" w:hAnsi="UICTFontTextStyleBody"/>
          <w:lang w:val="en-IE"/>
        </w:rPr>
        <w:t>B</w:t>
      </w:r>
      <w:r w:rsidRPr="003E200E">
        <w:rPr>
          <w:rFonts w:ascii="UICTFontTextStyleBody" w:hAnsi="UICTFontTextStyleBody"/>
          <w:i w:val="0"/>
          <w:lang w:val="en-IE"/>
        </w:rPr>
        <w:t>enjamin White, Head of Intellectual Property at the British Library, said:</w:t>
      </w:r>
    </w:p>
    <w:p w:rsidR="005C6DD2" w:rsidRDefault="005C6DD2" w:rsidP="002E6B28">
      <w:pPr>
        <w:spacing w:before="100" w:beforeAutospacing="1" w:after="100" w:afterAutospacing="1"/>
        <w:jc w:val="both"/>
        <w:rPr>
          <w:rFonts w:ascii="Calibri" w:hAnsi="Calibri" w:cs="Calibri"/>
          <w:b/>
          <w:i w:val="0"/>
          <w:color w:val="404040"/>
          <w:szCs w:val="24"/>
          <w:lang w:val="en-IE"/>
        </w:rPr>
      </w:pPr>
      <w:r w:rsidRPr="003E200E">
        <w:rPr>
          <w:rFonts w:ascii="UICTFontTextStyleBody" w:hAnsi="UICTFontTextStyleBody"/>
          <w:lang w:val="en-IE"/>
        </w:rPr>
        <w:t>“The Orphan Works Database, backed by the Directive, is a small but important step toward making Europe’s cultural heritage digitally available. As well as helping cultural institutions to digitise historic collections, the database will prevent duplication of effort, and encourage knowledge sharing and dissemination of best practice. This balanced solution will encourage innovation across Europe, while protecting and promoting the interests of creators.”</w:t>
      </w:r>
    </w:p>
    <w:p w:rsidR="005C6DD2" w:rsidRPr="00746940" w:rsidRDefault="005C6DD2" w:rsidP="0026717F">
      <w:pPr>
        <w:spacing w:after="200" w:line="276" w:lineRule="auto"/>
        <w:rPr>
          <w:rFonts w:ascii="Calibri" w:hAnsi="Calibri" w:cs="Calibri"/>
          <w:b/>
          <w:i w:val="0"/>
          <w:color w:val="404040"/>
          <w:szCs w:val="24"/>
          <w:lang w:val="en-IE"/>
        </w:rPr>
      </w:pPr>
      <w:r w:rsidRPr="00746940">
        <w:rPr>
          <w:rFonts w:ascii="Calibri" w:hAnsi="Calibri" w:cs="Calibri"/>
          <w:b/>
          <w:i w:val="0"/>
          <w:color w:val="404040"/>
          <w:szCs w:val="24"/>
          <w:lang w:val="en-IE"/>
        </w:rPr>
        <w:t>NOTE TO EDITORS</w:t>
      </w:r>
    </w:p>
    <w:p w:rsidR="005C6DD2" w:rsidRPr="00746940" w:rsidRDefault="005C6DD2" w:rsidP="00916A40">
      <w:pPr>
        <w:rPr>
          <w:rFonts w:ascii="Calibri" w:hAnsi="Calibri" w:cs="Calibri"/>
          <w:i w:val="0"/>
          <w:color w:val="404040"/>
          <w:szCs w:val="24"/>
          <w:lang w:val="en-IE"/>
        </w:rPr>
      </w:pPr>
      <w:hyperlink r:id="rId8" w:tgtFrame="_blank" w:history="1">
        <w:r w:rsidRPr="00746940">
          <w:rPr>
            <w:rStyle w:val="Hyperlink"/>
            <w:rFonts w:ascii="Calibri" w:hAnsi="Calibri" w:cs="Calibri"/>
            <w:b/>
            <w:bCs/>
            <w:i w:val="0"/>
            <w:color w:val="000000"/>
            <w:szCs w:val="24"/>
            <w:lang w:val="en-IE"/>
          </w:rPr>
          <w:t>OHIM</w:t>
        </w:r>
      </w:hyperlink>
      <w:r w:rsidRPr="00746940">
        <w:rPr>
          <w:rFonts w:ascii="Calibri" w:hAnsi="Calibri" w:cs="Calibri"/>
          <w:i w:val="0"/>
          <w:szCs w:val="24"/>
          <w:lang w:val="en-IE"/>
        </w:rPr>
        <w:t xml:space="preserve"> is the EU agency entrusted with the registration of Community trade marks and designs. In 2012, the Office was given the responsibility for the European Observatory on Infringements of I</w:t>
      </w:r>
      <w:r>
        <w:rPr>
          <w:rFonts w:ascii="Calibri" w:hAnsi="Calibri" w:cs="Calibri"/>
          <w:i w:val="0"/>
          <w:szCs w:val="24"/>
          <w:lang w:val="en-IE"/>
        </w:rPr>
        <w:t xml:space="preserve">ntellectual </w:t>
      </w:r>
      <w:r w:rsidRPr="00746940">
        <w:rPr>
          <w:rFonts w:ascii="Calibri" w:hAnsi="Calibri" w:cs="Calibri"/>
          <w:i w:val="0"/>
          <w:szCs w:val="24"/>
          <w:lang w:val="en-IE"/>
        </w:rPr>
        <w:t>P</w:t>
      </w:r>
      <w:r>
        <w:rPr>
          <w:rFonts w:ascii="Calibri" w:hAnsi="Calibri" w:cs="Calibri"/>
          <w:i w:val="0"/>
          <w:szCs w:val="24"/>
          <w:lang w:val="en-IE"/>
        </w:rPr>
        <w:t>roperty</w:t>
      </w:r>
      <w:r w:rsidRPr="00746940">
        <w:rPr>
          <w:rFonts w:ascii="Calibri" w:hAnsi="Calibri" w:cs="Calibri"/>
          <w:i w:val="0"/>
          <w:szCs w:val="24"/>
          <w:lang w:val="en-IE"/>
        </w:rPr>
        <w:t xml:space="preserve"> Rights which works to support the protection and enforcement of IP rights.</w:t>
      </w:r>
    </w:p>
    <w:p w:rsidR="005C6DD2" w:rsidRDefault="005C6DD2" w:rsidP="00746940">
      <w:pPr>
        <w:rPr>
          <w:rFonts w:ascii="Calibri" w:hAnsi="Calibri" w:cs="Calibri"/>
          <w:i w:val="0"/>
          <w:szCs w:val="24"/>
          <w:lang w:val="en-IE"/>
        </w:rPr>
      </w:pPr>
      <w:r w:rsidRPr="00746940">
        <w:rPr>
          <w:rFonts w:ascii="Calibri" w:hAnsi="Calibri" w:cs="Calibri"/>
          <w:i w:val="0"/>
          <w:szCs w:val="24"/>
          <w:lang w:val="en-IE"/>
        </w:rPr>
        <w:t xml:space="preserve">The Orphan </w:t>
      </w:r>
      <w:r>
        <w:rPr>
          <w:rFonts w:ascii="Calibri" w:hAnsi="Calibri" w:cs="Calibri"/>
          <w:i w:val="0"/>
          <w:szCs w:val="24"/>
          <w:lang w:val="en-IE"/>
        </w:rPr>
        <w:t>W</w:t>
      </w:r>
      <w:r w:rsidRPr="00746940">
        <w:rPr>
          <w:rFonts w:ascii="Calibri" w:hAnsi="Calibri" w:cs="Calibri"/>
          <w:i w:val="0"/>
          <w:szCs w:val="24"/>
          <w:lang w:val="en-IE"/>
        </w:rPr>
        <w:t xml:space="preserve">orks </w:t>
      </w:r>
      <w:r>
        <w:rPr>
          <w:rFonts w:ascii="Calibri" w:hAnsi="Calibri" w:cs="Calibri"/>
          <w:i w:val="0"/>
          <w:szCs w:val="24"/>
          <w:lang w:val="en-IE"/>
        </w:rPr>
        <w:t>D</w:t>
      </w:r>
      <w:r w:rsidRPr="00746940">
        <w:rPr>
          <w:rFonts w:ascii="Calibri" w:hAnsi="Calibri" w:cs="Calibri"/>
          <w:i w:val="0"/>
          <w:szCs w:val="24"/>
          <w:lang w:val="en-IE"/>
        </w:rPr>
        <w:t>atabase can be accessed from the Observatory web site</w:t>
      </w:r>
      <w:r>
        <w:rPr>
          <w:rFonts w:ascii="Calibri" w:hAnsi="Calibri" w:cs="Calibri"/>
          <w:i w:val="0"/>
          <w:szCs w:val="24"/>
          <w:lang w:val="en-IE"/>
        </w:rPr>
        <w:t xml:space="preserve"> (</w:t>
      </w:r>
      <w:hyperlink r:id="rId9" w:history="1">
        <w:r w:rsidRPr="00872A6F">
          <w:rPr>
            <w:rStyle w:val="Hyperlink"/>
            <w:rFonts w:ascii="Calibri" w:hAnsi="Calibri" w:cs="Calibri"/>
            <w:i w:val="0"/>
            <w:szCs w:val="24"/>
            <w:lang w:val="en-IE"/>
          </w:rPr>
          <w:t>https://oami.europa.eu/ohimportal/en/web/observatory/orphan-works-database</w:t>
        </w:r>
      </w:hyperlink>
      <w:r>
        <w:rPr>
          <w:rFonts w:ascii="Calibri" w:hAnsi="Calibri" w:cs="Calibri"/>
          <w:i w:val="0"/>
          <w:szCs w:val="24"/>
          <w:lang w:val="en-IE"/>
        </w:rPr>
        <w:t>)</w:t>
      </w:r>
    </w:p>
    <w:p w:rsidR="005C6DD2" w:rsidRDefault="005C6DD2" w:rsidP="00746940">
      <w:pPr>
        <w:rPr>
          <w:rFonts w:ascii="Calibri" w:hAnsi="Calibri" w:cs="Calibri"/>
          <w:i w:val="0"/>
          <w:szCs w:val="24"/>
          <w:lang w:val="en-IE"/>
        </w:rPr>
      </w:pPr>
    </w:p>
    <w:p w:rsidR="005C6DD2" w:rsidRPr="00746940" w:rsidRDefault="005C6DD2" w:rsidP="00746940">
      <w:pPr>
        <w:rPr>
          <w:rFonts w:ascii="Calibri" w:hAnsi="Calibri" w:cs="Calibri"/>
          <w:i w:val="0"/>
          <w:szCs w:val="24"/>
          <w:lang w:val="en-IE"/>
        </w:rPr>
      </w:pPr>
      <w:r w:rsidRPr="00746940">
        <w:rPr>
          <w:rFonts w:ascii="Calibri" w:hAnsi="Calibri" w:cs="Calibri"/>
          <w:i w:val="0"/>
          <w:szCs w:val="24"/>
          <w:lang w:val="en-IE"/>
        </w:rPr>
        <w:t xml:space="preserve">If you would like to receive more information about or get involved in the Orphan </w:t>
      </w:r>
      <w:r>
        <w:rPr>
          <w:rFonts w:ascii="Calibri" w:hAnsi="Calibri" w:cs="Calibri"/>
          <w:i w:val="0"/>
          <w:szCs w:val="24"/>
          <w:lang w:val="en-IE"/>
        </w:rPr>
        <w:t>W</w:t>
      </w:r>
      <w:r w:rsidRPr="00746940">
        <w:rPr>
          <w:rFonts w:ascii="Calibri" w:hAnsi="Calibri" w:cs="Calibri"/>
          <w:i w:val="0"/>
          <w:szCs w:val="24"/>
          <w:lang w:val="en-IE"/>
        </w:rPr>
        <w:t xml:space="preserve">orks database, please contact: </w:t>
      </w:r>
      <w:hyperlink r:id="rId10" w:history="1">
        <w:r w:rsidRPr="00746940">
          <w:rPr>
            <w:rStyle w:val="Hyperlink"/>
            <w:rFonts w:ascii="Calibri" w:hAnsi="Calibri" w:cs="Calibri"/>
            <w:i w:val="0"/>
            <w:szCs w:val="24"/>
            <w:lang w:val="en-IE"/>
          </w:rPr>
          <w:t>observatory.orphanworks@oami.europa.eu</w:t>
        </w:r>
      </w:hyperlink>
    </w:p>
    <w:p w:rsidR="005C6DD2" w:rsidRPr="00746940" w:rsidRDefault="005C6DD2" w:rsidP="00746940">
      <w:pPr>
        <w:rPr>
          <w:rFonts w:ascii="Calibri" w:hAnsi="Calibri" w:cs="Calibri"/>
          <w:i w:val="0"/>
          <w:szCs w:val="24"/>
          <w:lang w:val="en-IE"/>
        </w:rPr>
      </w:pPr>
    </w:p>
    <w:p w:rsidR="005C6DD2" w:rsidRPr="00746940" w:rsidRDefault="005C6DD2" w:rsidP="00746940">
      <w:pPr>
        <w:jc w:val="both"/>
        <w:rPr>
          <w:rFonts w:ascii="Calibri" w:hAnsi="Calibri" w:cs="Calibri"/>
          <w:i w:val="0"/>
          <w:color w:val="404040"/>
          <w:szCs w:val="24"/>
          <w:u w:val="single"/>
          <w:lang w:val="en-IE"/>
        </w:rPr>
      </w:pPr>
      <w:r w:rsidRPr="00746940">
        <w:rPr>
          <w:rFonts w:ascii="Calibri" w:hAnsi="Calibri" w:cs="Calibri"/>
          <w:i w:val="0"/>
          <w:color w:val="404040"/>
          <w:szCs w:val="24"/>
          <w:u w:val="single"/>
          <w:lang w:val="en-IE"/>
        </w:rPr>
        <w:t xml:space="preserve">Press contacts: </w:t>
      </w:r>
    </w:p>
    <w:p w:rsidR="005C6DD2" w:rsidRPr="00746940" w:rsidRDefault="005C6DD2" w:rsidP="00746940">
      <w:pPr>
        <w:rPr>
          <w:rFonts w:ascii="Calibri" w:hAnsi="Calibri" w:cs="Calibri"/>
          <w:i w:val="0"/>
          <w:szCs w:val="24"/>
          <w:lang w:val="en-IE"/>
        </w:rPr>
      </w:pPr>
    </w:p>
    <w:p w:rsidR="005C6DD2" w:rsidRPr="00746940" w:rsidRDefault="005C6DD2" w:rsidP="00746940">
      <w:pPr>
        <w:tabs>
          <w:tab w:val="left" w:pos="284"/>
          <w:tab w:val="left" w:pos="567"/>
          <w:tab w:val="left" w:pos="851"/>
          <w:tab w:val="left" w:pos="1134"/>
          <w:tab w:val="left" w:pos="6780"/>
        </w:tabs>
        <w:rPr>
          <w:rFonts w:ascii="Calibri" w:hAnsi="Calibri" w:cs="Calibri"/>
          <w:i w:val="0"/>
          <w:color w:val="404040"/>
          <w:szCs w:val="24"/>
          <w:lang w:val="en-IE" w:eastAsia="en-GB"/>
        </w:rPr>
      </w:pPr>
      <w:r w:rsidRPr="00746940">
        <w:rPr>
          <w:rFonts w:ascii="Calibri" w:hAnsi="Calibri" w:cs="Calibri"/>
          <w:i w:val="0"/>
          <w:color w:val="404040"/>
          <w:szCs w:val="24"/>
          <w:lang w:val="en-IE" w:eastAsia="en-GB"/>
        </w:rPr>
        <w:t>Ruth McDonald</w:t>
      </w:r>
      <w:r>
        <w:rPr>
          <w:rFonts w:ascii="Calibri" w:hAnsi="Calibri" w:cs="Calibri"/>
          <w:i w:val="0"/>
          <w:color w:val="404040"/>
          <w:szCs w:val="24"/>
          <w:lang w:val="en-IE" w:eastAsia="en-GB"/>
        </w:rPr>
        <w:t xml:space="preserve">                                                                                     </w:t>
      </w:r>
      <w:r w:rsidRPr="00746940">
        <w:rPr>
          <w:rFonts w:ascii="Calibri" w:hAnsi="Calibri" w:cs="Calibri"/>
          <w:i w:val="0"/>
          <w:color w:val="404040"/>
          <w:szCs w:val="24"/>
          <w:lang w:val="en-IE" w:eastAsia="en-GB"/>
        </w:rPr>
        <w:t>Claire Castel</w:t>
      </w:r>
    </w:p>
    <w:p w:rsidR="005C6DD2" w:rsidRPr="0058574E" w:rsidRDefault="005C6DD2" w:rsidP="0074694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rFonts w:ascii="Calibri" w:hAnsi="Calibri" w:cs="Calibri"/>
          <w:i w:val="0"/>
          <w:color w:val="404040"/>
          <w:szCs w:val="24"/>
          <w:lang w:val="es-ES" w:eastAsia="en-GB"/>
        </w:rPr>
      </w:pPr>
      <w:r w:rsidRPr="0058574E">
        <w:rPr>
          <w:rFonts w:ascii="Calibri" w:hAnsi="Calibri" w:cs="Calibri"/>
          <w:i w:val="0"/>
          <w:color w:val="404040"/>
          <w:szCs w:val="24"/>
          <w:lang w:val="es-ES" w:eastAsia="en-GB"/>
        </w:rPr>
        <w:t>Tel : +34 96 513 7676</w:t>
      </w:r>
      <w:r w:rsidRPr="0058574E">
        <w:rPr>
          <w:rFonts w:ascii="Calibri" w:hAnsi="Calibri" w:cs="Calibri"/>
          <w:i w:val="0"/>
          <w:color w:val="404040"/>
          <w:szCs w:val="24"/>
          <w:lang w:val="es-ES" w:eastAsia="en-GB"/>
        </w:rPr>
        <w:tab/>
      </w:r>
      <w:r w:rsidRPr="0058574E">
        <w:rPr>
          <w:rFonts w:ascii="Calibri" w:hAnsi="Calibri" w:cs="Calibri"/>
          <w:i w:val="0"/>
          <w:color w:val="404040"/>
          <w:szCs w:val="24"/>
          <w:lang w:val="es-ES" w:eastAsia="en-GB"/>
        </w:rPr>
        <w:tab/>
      </w:r>
      <w:r w:rsidRPr="0058574E">
        <w:rPr>
          <w:rFonts w:ascii="Calibri" w:hAnsi="Calibri" w:cs="Calibri"/>
          <w:i w:val="0"/>
          <w:color w:val="404040"/>
          <w:szCs w:val="24"/>
          <w:lang w:val="es-ES" w:eastAsia="en-GB"/>
        </w:rPr>
        <w:tab/>
      </w:r>
      <w:r w:rsidRPr="0058574E">
        <w:rPr>
          <w:rFonts w:ascii="Calibri" w:hAnsi="Calibri" w:cs="Calibri"/>
          <w:i w:val="0"/>
          <w:color w:val="404040"/>
          <w:szCs w:val="24"/>
          <w:lang w:val="es-ES" w:eastAsia="en-GB"/>
        </w:rPr>
        <w:tab/>
      </w:r>
      <w:r w:rsidRPr="0058574E">
        <w:rPr>
          <w:rFonts w:ascii="Calibri" w:hAnsi="Calibri" w:cs="Calibri"/>
          <w:i w:val="0"/>
          <w:color w:val="404040"/>
          <w:szCs w:val="24"/>
          <w:lang w:val="es-ES" w:eastAsia="en-GB"/>
        </w:rPr>
        <w:tab/>
        <w:t xml:space="preserve">   Tel: + 34 626 346 627</w:t>
      </w:r>
    </w:p>
    <w:p w:rsidR="005C6DD2" w:rsidRPr="0058574E" w:rsidRDefault="005C6DD2" w:rsidP="0074694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rPr>
          <w:rFonts w:ascii="Calibri" w:hAnsi="Calibri" w:cs="Calibri"/>
          <w:i w:val="0"/>
          <w:szCs w:val="24"/>
          <w:lang w:val="es-ES"/>
        </w:rPr>
      </w:pPr>
      <w:hyperlink r:id="rId11" w:history="1">
        <w:r w:rsidRPr="0058574E">
          <w:rPr>
            <w:rFonts w:ascii="Calibri" w:hAnsi="Calibri" w:cs="Calibri"/>
            <w:i w:val="0"/>
            <w:color w:val="0000FF"/>
            <w:szCs w:val="24"/>
            <w:u w:val="single"/>
            <w:lang w:val="es-ES" w:eastAsia="en-GB"/>
          </w:rPr>
          <w:t>Ruth.MCDONALD@oami.europa.eu</w:t>
        </w:r>
      </w:hyperlink>
      <w:r w:rsidRPr="0058574E">
        <w:rPr>
          <w:rFonts w:ascii="Calibri" w:hAnsi="Calibri" w:cs="Calibri"/>
          <w:i w:val="0"/>
          <w:color w:val="0000FF"/>
          <w:szCs w:val="24"/>
          <w:u w:val="single"/>
          <w:lang w:val="es-ES" w:eastAsia="en-GB"/>
        </w:rPr>
        <w:t xml:space="preserve">  </w:t>
      </w:r>
      <w:r w:rsidRPr="0058574E">
        <w:rPr>
          <w:rFonts w:ascii="Calibri" w:hAnsi="Calibri" w:cs="Calibri"/>
          <w:i w:val="0"/>
          <w:color w:val="0000FF"/>
          <w:szCs w:val="24"/>
          <w:u w:val="single"/>
          <w:lang w:val="es-ES" w:eastAsia="en-GB"/>
        </w:rPr>
        <w:tab/>
        <w:t xml:space="preserve">                                  Claire.Castel@oami.europa.eu                                    </w:t>
      </w:r>
    </w:p>
    <w:p w:rsidR="005C6DD2" w:rsidRPr="0058574E" w:rsidRDefault="005C6DD2" w:rsidP="00746940">
      <w:pPr>
        <w:rPr>
          <w:rFonts w:ascii="Calibri" w:hAnsi="Calibri" w:cs="Calibri"/>
          <w:i w:val="0"/>
          <w:szCs w:val="24"/>
          <w:lang w:val="es-ES"/>
        </w:rPr>
      </w:pPr>
    </w:p>
    <w:p w:rsidR="005C6DD2" w:rsidRPr="00D927AA" w:rsidRDefault="005C6DD2" w:rsidP="00746940">
      <w:pPr>
        <w:rPr>
          <w:rFonts w:ascii="Calibri" w:hAnsi="Calibri" w:cs="Calibri"/>
          <w:i w:val="0"/>
          <w:szCs w:val="24"/>
          <w:lang w:val="es-ES"/>
        </w:rPr>
      </w:pPr>
      <w:r w:rsidRPr="00D927AA">
        <w:rPr>
          <w:rFonts w:ascii="Calibri" w:hAnsi="Calibri" w:cs="Calibri"/>
          <w:i w:val="0"/>
          <w:szCs w:val="24"/>
          <w:lang w:val="es-ES"/>
        </w:rPr>
        <w:t>Laura Casado</w:t>
      </w:r>
    </w:p>
    <w:p w:rsidR="005C6DD2" w:rsidRPr="00D927AA" w:rsidRDefault="005C6DD2" w:rsidP="00746940">
      <w:pPr>
        <w:rPr>
          <w:rFonts w:ascii="Calibri" w:hAnsi="Calibri" w:cs="Calibri"/>
          <w:i w:val="0"/>
          <w:szCs w:val="24"/>
          <w:lang w:val="es-ES"/>
        </w:rPr>
      </w:pPr>
      <w:r w:rsidRPr="00D927AA">
        <w:rPr>
          <w:rFonts w:ascii="Calibri" w:hAnsi="Calibri" w:cs="Calibri"/>
          <w:i w:val="0"/>
          <w:szCs w:val="24"/>
          <w:lang w:val="es-ES"/>
        </w:rPr>
        <w:t>Tel: +·34 96 513 8934</w:t>
      </w:r>
    </w:p>
    <w:p w:rsidR="005C6DD2" w:rsidRPr="00D927AA" w:rsidRDefault="005C6DD2" w:rsidP="00746940">
      <w:pPr>
        <w:rPr>
          <w:rFonts w:ascii="Calibri" w:hAnsi="Calibri" w:cs="Calibri"/>
          <w:i w:val="0"/>
          <w:szCs w:val="24"/>
          <w:lang w:val="en-IE"/>
        </w:rPr>
      </w:pPr>
      <w:hyperlink r:id="rId12" w:history="1">
        <w:r w:rsidRPr="00D927AA">
          <w:rPr>
            <w:rStyle w:val="Hyperlink"/>
            <w:rFonts w:ascii="Calibri" w:hAnsi="Calibri" w:cs="Calibri"/>
            <w:i w:val="0"/>
            <w:szCs w:val="24"/>
            <w:lang w:val="en-IE"/>
          </w:rPr>
          <w:t>Laura.Casado@oami.europa.eu</w:t>
        </w:r>
      </w:hyperlink>
    </w:p>
    <w:p w:rsidR="005C6DD2" w:rsidRPr="00D927AA" w:rsidRDefault="005C6DD2" w:rsidP="00746940">
      <w:pPr>
        <w:rPr>
          <w:rFonts w:ascii="Calibri" w:hAnsi="Calibri" w:cs="Calibri"/>
          <w:i w:val="0"/>
          <w:szCs w:val="24"/>
          <w:lang w:val="en-IE"/>
        </w:rPr>
      </w:pPr>
    </w:p>
    <w:p w:rsidR="005C6DD2" w:rsidRPr="009D56C2" w:rsidRDefault="005C6DD2" w:rsidP="00916A40">
      <w:pPr>
        <w:spacing w:before="100" w:beforeAutospacing="1" w:after="100" w:afterAutospacing="1"/>
        <w:jc w:val="both"/>
        <w:rPr>
          <w:rFonts w:ascii="Arial Narrow" w:hAnsi="Arial Narrow"/>
          <w:i w:val="0"/>
          <w:iCs/>
          <w:color w:val="404040"/>
          <w:sz w:val="22"/>
          <w:szCs w:val="22"/>
          <w:lang w:val="en-IE"/>
        </w:rPr>
      </w:pPr>
      <w:r w:rsidRPr="00D927AA">
        <w:rPr>
          <w:rFonts w:ascii="Calibri" w:hAnsi="Calibri" w:cs="Calibri"/>
          <w:i w:val="0"/>
          <w:szCs w:val="24"/>
          <w:lang w:val="en-IE"/>
        </w:rPr>
        <w:t>twitter: #OAMITWEE</w:t>
      </w:r>
      <w:r w:rsidRPr="00916A40">
        <w:rPr>
          <w:rFonts w:ascii="Calibri" w:hAnsi="Calibri" w:cs="Calibri"/>
          <w:i w:val="0"/>
          <w:iCs/>
          <w:color w:val="404040"/>
          <w:szCs w:val="24"/>
          <w:lang w:val="en-IE"/>
        </w:rPr>
        <w:t>TS</w:t>
      </w:r>
    </w:p>
    <w:sectPr w:rsidR="005C6DD2" w:rsidRPr="009D56C2" w:rsidSect="00275475">
      <w:headerReference w:type="even" r:id="rId13"/>
      <w:headerReference w:type="default" r:id="rId14"/>
      <w:footerReference w:type="default" r:id="rId15"/>
      <w:pgSz w:w="11906" w:h="16838"/>
      <w:pgMar w:top="1361" w:right="1191" w:bottom="1361" w:left="1247" w:header="0" w:footer="4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DD2" w:rsidRDefault="005C6DD2">
      <w:r>
        <w:separator/>
      </w:r>
    </w:p>
  </w:endnote>
  <w:endnote w:type="continuationSeparator" w:id="0">
    <w:p w:rsidR="005C6DD2" w:rsidRDefault="005C6D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UICTFontTextStyleBody">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D2" w:rsidRPr="00B65F7C" w:rsidRDefault="005C6DD2" w:rsidP="00B1590D">
    <w:pPr>
      <w:pStyle w:val="Footer"/>
      <w:jc w:val="center"/>
      <w:rPr>
        <w:rFonts w:ascii="Arial Narrow" w:hAnsi="Arial Narrow"/>
        <w:i w:val="0"/>
        <w:color w:val="7F7F7F"/>
        <w:sz w:val="20"/>
        <w:lang w:val="en-IE"/>
      </w:rPr>
    </w:pPr>
    <w:r w:rsidRPr="00B65F7C">
      <w:rPr>
        <w:rFonts w:ascii="Arial Narrow" w:hAnsi="Arial Narrow"/>
        <w:i w:val="0"/>
        <w:color w:val="7F7F7F"/>
        <w:sz w:val="20"/>
        <w:lang w:val="en-IE"/>
      </w:rPr>
      <w:t>Office for Harmonization in the Internal Market (Trade Marks and Designs)</w:t>
    </w:r>
  </w:p>
  <w:p w:rsidR="005C6DD2" w:rsidRPr="00746DED" w:rsidRDefault="005C6DD2" w:rsidP="00B1590D">
    <w:pPr>
      <w:pStyle w:val="Footer"/>
      <w:jc w:val="center"/>
      <w:rPr>
        <w:rFonts w:ascii="Arial Narrow" w:hAnsi="Arial Narrow"/>
        <w:i w:val="0"/>
        <w:color w:val="7F7F7F"/>
        <w:sz w:val="20"/>
        <w:lang w:val="es-ES_tradnl"/>
      </w:rPr>
    </w:pPr>
    <w:r w:rsidRPr="00746DED">
      <w:rPr>
        <w:rFonts w:ascii="Arial Narrow" w:hAnsi="Arial Narrow"/>
        <w:i w:val="0"/>
        <w:color w:val="7F7F7F"/>
        <w:sz w:val="20"/>
        <w:lang w:val="es-ES_tradnl"/>
      </w:rPr>
      <w:t>Avda. de Europa, 4 - E-03008 Alicante, Spain</w:t>
    </w:r>
  </w:p>
  <w:p w:rsidR="005C6DD2" w:rsidRPr="003F49F3" w:rsidRDefault="005C6DD2" w:rsidP="00B1590D">
    <w:pPr>
      <w:pStyle w:val="Footer"/>
      <w:jc w:val="center"/>
      <w:rPr>
        <w:rFonts w:ascii="Arial Narrow" w:hAnsi="Arial Narrow"/>
        <w:i w:val="0"/>
        <w:color w:val="7F7F7F"/>
        <w:sz w:val="20"/>
        <w:lang w:val="en-IE"/>
      </w:rPr>
    </w:pPr>
    <w:r w:rsidRPr="003F49F3">
      <w:rPr>
        <w:rFonts w:ascii="Arial Narrow" w:hAnsi="Arial Narrow"/>
        <w:i w:val="0"/>
        <w:color w:val="7F7F7F"/>
        <w:sz w:val="20"/>
        <w:lang w:val="en-IE"/>
      </w:rPr>
      <w:t>Tel +34 965 139 100 - Fax +34 965 131 344</w:t>
    </w:r>
  </w:p>
  <w:p w:rsidR="005C6DD2" w:rsidRPr="003F49F3" w:rsidRDefault="005C6DD2" w:rsidP="00B1590D">
    <w:pPr>
      <w:pStyle w:val="Footer"/>
      <w:jc w:val="center"/>
      <w:rPr>
        <w:rFonts w:ascii="Arial Narrow" w:hAnsi="Arial Narrow"/>
        <w:i w:val="0"/>
        <w:color w:val="7F7F7F"/>
        <w:lang w:val="en-IE"/>
      </w:rPr>
    </w:pPr>
    <w:r w:rsidRPr="003F49F3">
      <w:rPr>
        <w:rFonts w:ascii="Arial Narrow" w:hAnsi="Arial Narrow"/>
        <w:i w:val="0"/>
        <w:color w:val="7F7F7F"/>
        <w:sz w:val="20"/>
        <w:lang w:val="en-IE"/>
      </w:rPr>
      <w:t>pressroom@oami.europa.eu</w:t>
    </w:r>
  </w:p>
  <w:p w:rsidR="005C6DD2" w:rsidRPr="003F49F3" w:rsidRDefault="005C6DD2">
    <w:pPr>
      <w:pStyle w:val="Footer"/>
      <w:rPr>
        <w:lang w:val="en-I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DD2" w:rsidRDefault="005C6DD2">
      <w:r>
        <w:separator/>
      </w:r>
    </w:p>
  </w:footnote>
  <w:footnote w:type="continuationSeparator" w:id="0">
    <w:p w:rsidR="005C6DD2" w:rsidRDefault="005C6DD2">
      <w:r>
        <w:continuationSeparator/>
      </w:r>
    </w:p>
  </w:footnote>
  <w:footnote w:id="1">
    <w:p w:rsidR="005C6DD2" w:rsidRDefault="005C6DD2">
      <w:pPr>
        <w:pStyle w:val="FootnoteText"/>
      </w:pPr>
      <w:r>
        <w:rPr>
          <w:rStyle w:val="FootnoteReference"/>
          <w:rFonts w:cs="Arial"/>
        </w:rPr>
        <w:footnoteRef/>
      </w:r>
      <w:r>
        <w:t xml:space="preserve"> </w:t>
      </w:r>
      <w:r w:rsidRPr="009D56C2">
        <w:rPr>
          <w:i w:val="0"/>
        </w:rPr>
        <w:t xml:space="preserve">Directive 2012/28/EU; </w:t>
      </w:r>
      <w:hyperlink r:id="rId1" w:history="1">
        <w:r w:rsidRPr="009D56C2">
          <w:rPr>
            <w:rStyle w:val="Hyperlink"/>
            <w:rFonts w:cs="Arial"/>
            <w:i w:val="0"/>
          </w:rPr>
          <w:t>http://eur-lex.europa.eu/LexUriServ/LexUriServ.do?uri=OJ:L:2012:299:0005:0012:EN:PDF</w:t>
        </w:r>
      </w:hyperlink>
    </w:p>
    <w:p w:rsidR="005C6DD2" w:rsidRDefault="005C6DD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D2" w:rsidRDefault="005C6DD2">
    <w:pPr>
      <w:pStyle w:val="Header"/>
    </w:pPr>
    <w:r w:rsidRPr="008262A2">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446.25pt;height:74.2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DD2" w:rsidRDefault="005C6DD2" w:rsidP="005E0801">
    <w:pPr>
      <w:pStyle w:val="Header"/>
      <w:ind w:left="-1418"/>
      <w:jc w:val="right"/>
    </w:pPr>
  </w:p>
  <w:p w:rsidR="005C6DD2" w:rsidRDefault="005C6DD2" w:rsidP="00556A61"/>
  <w:tbl>
    <w:tblPr>
      <w:tblW w:w="10065" w:type="dxa"/>
      <w:tblInd w:w="-34" w:type="dxa"/>
      <w:tblLayout w:type="fixed"/>
      <w:tblLook w:val="00A0"/>
    </w:tblPr>
    <w:tblGrid>
      <w:gridCol w:w="4962"/>
      <w:gridCol w:w="4961"/>
    </w:tblGrid>
    <w:tr w:rsidR="005C6DD2" w:rsidTr="008262A2">
      <w:trPr>
        <w:trHeight w:val="1627"/>
      </w:trPr>
      <w:tc>
        <w:tcPr>
          <w:tcW w:w="5104" w:type="dxa"/>
        </w:tcPr>
        <w:tbl>
          <w:tblPr>
            <w:tblpPr w:leftFromText="180" w:rightFromText="180" w:vertAnchor="text" w:horzAnchor="margin" w:tblpY="-26"/>
            <w:tblW w:w="4445" w:type="dxa"/>
            <w:tblLayout w:type="fixed"/>
            <w:tblLook w:val="0000"/>
          </w:tblPr>
          <w:tblGrid>
            <w:gridCol w:w="1557"/>
            <w:gridCol w:w="2888"/>
          </w:tblGrid>
          <w:tr w:rsidR="005C6DD2" w:rsidTr="00EA45DA">
            <w:trPr>
              <w:cantSplit/>
              <w:trHeight w:val="1642"/>
            </w:trPr>
            <w:tc>
              <w:tcPr>
                <w:tcW w:w="1557" w:type="dxa"/>
                <w:vAlign w:val="center"/>
              </w:tcPr>
              <w:p w:rsidR="005C6DD2" w:rsidRPr="007354F0" w:rsidRDefault="005C6DD2" w:rsidP="007E6F47">
                <w:pPr>
                  <w:ind w:left="459"/>
                  <w:rPr>
                    <w:sz w:val="10"/>
                    <w:szCs w:val="10"/>
                  </w:rPr>
                </w:pPr>
                <w:r w:rsidRPr="008262A2">
                  <w:rPr>
                    <w:noProof/>
                    <w:sz w:val="10"/>
                    <w:szCs w:val="10"/>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style="width:30pt;height:28.5pt;visibility:visible">
                      <v:imagedata r:id="rId1" o:title="" chromakey="#fffeeb" grayscale="t"/>
                    </v:shape>
                  </w:pict>
                </w:r>
              </w:p>
            </w:tc>
            <w:tc>
              <w:tcPr>
                <w:tcW w:w="2888" w:type="dxa"/>
                <w:vAlign w:val="center"/>
              </w:tcPr>
              <w:p w:rsidR="005C6DD2" w:rsidRPr="0026717F" w:rsidRDefault="005C6DD2" w:rsidP="00EA45DA">
                <w:pPr>
                  <w:spacing w:before="60"/>
                  <w:rPr>
                    <w:i w:val="0"/>
                    <w:color w:val="404040"/>
                    <w:sz w:val="16"/>
                    <w:szCs w:val="16"/>
                    <w:lang w:val="en-IE"/>
                  </w:rPr>
                </w:pPr>
                <w:bookmarkStart w:id="1" w:name="txtOAMI1"/>
                <w:bookmarkEnd w:id="1"/>
                <w:r w:rsidRPr="0026717F">
                  <w:rPr>
                    <w:i w:val="0"/>
                    <w:color w:val="404040"/>
                    <w:sz w:val="16"/>
                    <w:szCs w:val="16"/>
                    <w:lang w:val="en-IE"/>
                  </w:rPr>
                  <w:t>OFFICE FOR HARMONIZATION IN THE INTERNAL MARKET</w:t>
                </w:r>
              </w:p>
              <w:p w:rsidR="005C6DD2" w:rsidRPr="007354F0" w:rsidRDefault="005C6DD2" w:rsidP="00EA45DA">
                <w:pPr>
                  <w:rPr>
                    <w:color w:val="595959"/>
                    <w:sz w:val="10"/>
                    <w:szCs w:val="10"/>
                  </w:rPr>
                </w:pPr>
                <w:bookmarkStart w:id="2" w:name="txtOAMI2"/>
                <w:bookmarkEnd w:id="2"/>
                <w:r w:rsidRPr="00EA45DA">
                  <w:rPr>
                    <w:i w:val="0"/>
                    <w:color w:val="595959"/>
                    <w:sz w:val="16"/>
                    <w:szCs w:val="16"/>
                    <w:lang w:val="en-IE"/>
                  </w:rPr>
                  <w:t>(TRA</w:t>
                </w:r>
                <w:r w:rsidRPr="00556A61">
                  <w:rPr>
                    <w:i w:val="0"/>
                    <w:color w:val="595959"/>
                    <w:sz w:val="16"/>
                    <w:szCs w:val="16"/>
                  </w:rPr>
                  <w:t>DE MARKS AND DESIGNS)</w:t>
                </w:r>
                <w:bookmarkStart w:id="3" w:name="txtHead1"/>
                <w:bookmarkEnd w:id="3"/>
                <w:r>
                  <w:rPr>
                    <w:noProof/>
                    <w:lang w:val="en-IE"/>
                  </w:rPr>
                  <w:t xml:space="preserve">   </w:t>
                </w:r>
                <w:r w:rsidRPr="008262A2">
                  <w:rPr>
                    <w:noProof/>
                    <w:lang w:val="pl-PL" w:eastAsia="pl-PL"/>
                  </w:rPr>
                  <w:pict>
                    <v:shape id="Picture 4" o:spid="_x0000_i1030" type="#_x0000_t75" alt="20_years small" style="width:91.5pt;height:29.25pt;visibility:visible">
                      <v:imagedata r:id="rId2" o:title=""/>
                    </v:shape>
                  </w:pict>
                </w:r>
              </w:p>
            </w:tc>
          </w:tr>
        </w:tbl>
        <w:p w:rsidR="005C6DD2" w:rsidRPr="008262A2" w:rsidRDefault="005C6DD2" w:rsidP="00EA45DA">
          <w:pPr>
            <w:rPr>
              <w:sz w:val="22"/>
            </w:rPr>
          </w:pPr>
          <w:r w:rsidRPr="008262A2">
            <w:rPr>
              <w:noProof/>
              <w:sz w:val="22"/>
              <w:lang w:val="en-IE"/>
            </w:rPr>
            <w:t xml:space="preserve">                    </w:t>
          </w:r>
        </w:p>
      </w:tc>
      <w:tc>
        <w:tcPr>
          <w:tcW w:w="4961" w:type="dxa"/>
        </w:tcPr>
        <w:p w:rsidR="005C6DD2" w:rsidRPr="008262A2" w:rsidRDefault="005C6DD2" w:rsidP="00EA45DA">
          <w:pPr>
            <w:rPr>
              <w:sz w:val="22"/>
            </w:rPr>
          </w:pPr>
        </w:p>
      </w:tc>
    </w:tr>
  </w:tbl>
  <w:p w:rsidR="005C6DD2" w:rsidRPr="00556A61" w:rsidRDefault="005C6DD2" w:rsidP="00005643">
    <w:pPr>
      <w:pStyle w:val="Header"/>
      <w:rPr>
        <w:i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DFC"/>
    <w:multiLevelType w:val="hybridMultilevel"/>
    <w:tmpl w:val="E5B4ED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536E6CA1"/>
    <w:multiLevelType w:val="multilevel"/>
    <w:tmpl w:val="5B3A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CF441C"/>
    <w:multiLevelType w:val="hybridMultilevel"/>
    <w:tmpl w:val="646854EE"/>
    <w:lvl w:ilvl="0" w:tplc="0C0A000F">
      <w:start w:val="1"/>
      <w:numFmt w:val="decimal"/>
      <w:lvlText w:val="%1."/>
      <w:lvlJc w:val="left"/>
      <w:pPr>
        <w:ind w:left="720" w:hanging="360"/>
      </w:pPr>
      <w:rPr>
        <w:rFonts w:cs="Times New Roman"/>
      </w:rPr>
    </w:lvl>
    <w:lvl w:ilvl="1" w:tplc="0C0A000F">
      <w:start w:val="1"/>
      <w:numFmt w:val="decimal"/>
      <w:lvlText w:val="%2."/>
      <w:lvlJc w:val="left"/>
      <w:pPr>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7F7B58EC"/>
    <w:multiLevelType w:val="hybridMultilevel"/>
    <w:tmpl w:val="58CC1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8AB"/>
    <w:rsid w:val="00005643"/>
    <w:rsid w:val="00011041"/>
    <w:rsid w:val="00044F3B"/>
    <w:rsid w:val="00073E17"/>
    <w:rsid w:val="00084FEE"/>
    <w:rsid w:val="000948D8"/>
    <w:rsid w:val="000B349D"/>
    <w:rsid w:val="000C0427"/>
    <w:rsid w:val="000C6A75"/>
    <w:rsid w:val="000D2064"/>
    <w:rsid w:val="000E5474"/>
    <w:rsid w:val="000F405C"/>
    <w:rsid w:val="00122B5A"/>
    <w:rsid w:val="001363F3"/>
    <w:rsid w:val="001447F0"/>
    <w:rsid w:val="00155B4B"/>
    <w:rsid w:val="0016270A"/>
    <w:rsid w:val="0016314E"/>
    <w:rsid w:val="001C74FC"/>
    <w:rsid w:val="001D6530"/>
    <w:rsid w:val="002075C6"/>
    <w:rsid w:val="00210C27"/>
    <w:rsid w:val="00232AA7"/>
    <w:rsid w:val="00236F1E"/>
    <w:rsid w:val="00242CD7"/>
    <w:rsid w:val="00245037"/>
    <w:rsid w:val="00261295"/>
    <w:rsid w:val="0026717F"/>
    <w:rsid w:val="0027231A"/>
    <w:rsid w:val="00275475"/>
    <w:rsid w:val="00276395"/>
    <w:rsid w:val="002812DC"/>
    <w:rsid w:val="00292528"/>
    <w:rsid w:val="00296A13"/>
    <w:rsid w:val="002A6BB2"/>
    <w:rsid w:val="002D166C"/>
    <w:rsid w:val="002D4733"/>
    <w:rsid w:val="002E6B28"/>
    <w:rsid w:val="002F7375"/>
    <w:rsid w:val="003154D9"/>
    <w:rsid w:val="003162D3"/>
    <w:rsid w:val="003306F6"/>
    <w:rsid w:val="00332EA7"/>
    <w:rsid w:val="00337F03"/>
    <w:rsid w:val="00341BC2"/>
    <w:rsid w:val="00344548"/>
    <w:rsid w:val="003558D1"/>
    <w:rsid w:val="00356A14"/>
    <w:rsid w:val="00362941"/>
    <w:rsid w:val="00392272"/>
    <w:rsid w:val="003B62FA"/>
    <w:rsid w:val="003C0E93"/>
    <w:rsid w:val="003D6008"/>
    <w:rsid w:val="003E200E"/>
    <w:rsid w:val="003F49F3"/>
    <w:rsid w:val="004018D9"/>
    <w:rsid w:val="00415243"/>
    <w:rsid w:val="004306D9"/>
    <w:rsid w:val="00441BA1"/>
    <w:rsid w:val="004476A5"/>
    <w:rsid w:val="00456783"/>
    <w:rsid w:val="00470C00"/>
    <w:rsid w:val="0047642B"/>
    <w:rsid w:val="0048470B"/>
    <w:rsid w:val="004A3D64"/>
    <w:rsid w:val="004A68B9"/>
    <w:rsid w:val="004C2566"/>
    <w:rsid w:val="004C737B"/>
    <w:rsid w:val="004E0166"/>
    <w:rsid w:val="004E0C70"/>
    <w:rsid w:val="00500C55"/>
    <w:rsid w:val="00523180"/>
    <w:rsid w:val="005415B1"/>
    <w:rsid w:val="00543CD5"/>
    <w:rsid w:val="00544174"/>
    <w:rsid w:val="00550A12"/>
    <w:rsid w:val="00555A39"/>
    <w:rsid w:val="00556A61"/>
    <w:rsid w:val="0058574E"/>
    <w:rsid w:val="00594104"/>
    <w:rsid w:val="005952E0"/>
    <w:rsid w:val="005953F8"/>
    <w:rsid w:val="005C6DD2"/>
    <w:rsid w:val="005E0801"/>
    <w:rsid w:val="005F3C4C"/>
    <w:rsid w:val="00603F99"/>
    <w:rsid w:val="00634B06"/>
    <w:rsid w:val="00644E3A"/>
    <w:rsid w:val="00655195"/>
    <w:rsid w:val="00675F43"/>
    <w:rsid w:val="0067643D"/>
    <w:rsid w:val="00681E17"/>
    <w:rsid w:val="00690C25"/>
    <w:rsid w:val="00693D89"/>
    <w:rsid w:val="006A0242"/>
    <w:rsid w:val="006C4F9E"/>
    <w:rsid w:val="006D1E35"/>
    <w:rsid w:val="006D5FF4"/>
    <w:rsid w:val="007003A3"/>
    <w:rsid w:val="00700943"/>
    <w:rsid w:val="00702304"/>
    <w:rsid w:val="00723723"/>
    <w:rsid w:val="00732609"/>
    <w:rsid w:val="007354F0"/>
    <w:rsid w:val="00746940"/>
    <w:rsid w:val="00746DED"/>
    <w:rsid w:val="00752851"/>
    <w:rsid w:val="007548B5"/>
    <w:rsid w:val="00765927"/>
    <w:rsid w:val="0079346D"/>
    <w:rsid w:val="007A0934"/>
    <w:rsid w:val="007A58A3"/>
    <w:rsid w:val="007A5AED"/>
    <w:rsid w:val="007E2590"/>
    <w:rsid w:val="007E6F47"/>
    <w:rsid w:val="00816B9A"/>
    <w:rsid w:val="00822B26"/>
    <w:rsid w:val="0082609F"/>
    <w:rsid w:val="008262A2"/>
    <w:rsid w:val="00854262"/>
    <w:rsid w:val="00871BC4"/>
    <w:rsid w:val="00872A6F"/>
    <w:rsid w:val="0087364F"/>
    <w:rsid w:val="008908CC"/>
    <w:rsid w:val="008A13B3"/>
    <w:rsid w:val="008C25DB"/>
    <w:rsid w:val="008C3433"/>
    <w:rsid w:val="008C5E88"/>
    <w:rsid w:val="008F56EE"/>
    <w:rsid w:val="009025B6"/>
    <w:rsid w:val="00916A40"/>
    <w:rsid w:val="00922182"/>
    <w:rsid w:val="00924BF2"/>
    <w:rsid w:val="009250EB"/>
    <w:rsid w:val="00936F74"/>
    <w:rsid w:val="00940801"/>
    <w:rsid w:val="00956397"/>
    <w:rsid w:val="00974414"/>
    <w:rsid w:val="009850EB"/>
    <w:rsid w:val="00991D32"/>
    <w:rsid w:val="00993F43"/>
    <w:rsid w:val="00996DBF"/>
    <w:rsid w:val="009A0A95"/>
    <w:rsid w:val="009A6F70"/>
    <w:rsid w:val="009B342F"/>
    <w:rsid w:val="009B5F66"/>
    <w:rsid w:val="009D56C2"/>
    <w:rsid w:val="009E3474"/>
    <w:rsid w:val="009E3655"/>
    <w:rsid w:val="00A467ED"/>
    <w:rsid w:val="00AC5243"/>
    <w:rsid w:val="00AF1C13"/>
    <w:rsid w:val="00AF64AC"/>
    <w:rsid w:val="00B1590D"/>
    <w:rsid w:val="00B21A8F"/>
    <w:rsid w:val="00B318EB"/>
    <w:rsid w:val="00B520C5"/>
    <w:rsid w:val="00B60142"/>
    <w:rsid w:val="00B65F7C"/>
    <w:rsid w:val="00B85839"/>
    <w:rsid w:val="00BB0FC9"/>
    <w:rsid w:val="00BC68AB"/>
    <w:rsid w:val="00BD06B3"/>
    <w:rsid w:val="00BD2825"/>
    <w:rsid w:val="00BF24AB"/>
    <w:rsid w:val="00C075AC"/>
    <w:rsid w:val="00C251AD"/>
    <w:rsid w:val="00C26976"/>
    <w:rsid w:val="00C3541F"/>
    <w:rsid w:val="00C36F7E"/>
    <w:rsid w:val="00C50D4E"/>
    <w:rsid w:val="00C50FCF"/>
    <w:rsid w:val="00C613C4"/>
    <w:rsid w:val="00C83E46"/>
    <w:rsid w:val="00C8549C"/>
    <w:rsid w:val="00CA20CE"/>
    <w:rsid w:val="00CC2213"/>
    <w:rsid w:val="00CE7659"/>
    <w:rsid w:val="00D019B9"/>
    <w:rsid w:val="00D0589F"/>
    <w:rsid w:val="00D22589"/>
    <w:rsid w:val="00D27E62"/>
    <w:rsid w:val="00D72AA6"/>
    <w:rsid w:val="00D91A93"/>
    <w:rsid w:val="00D927AA"/>
    <w:rsid w:val="00DA4A9E"/>
    <w:rsid w:val="00DE1DF4"/>
    <w:rsid w:val="00DF010B"/>
    <w:rsid w:val="00DF19E0"/>
    <w:rsid w:val="00DF3A7B"/>
    <w:rsid w:val="00DF6F37"/>
    <w:rsid w:val="00E06357"/>
    <w:rsid w:val="00E168C0"/>
    <w:rsid w:val="00E43657"/>
    <w:rsid w:val="00E84D49"/>
    <w:rsid w:val="00E877AC"/>
    <w:rsid w:val="00E9439D"/>
    <w:rsid w:val="00EA013F"/>
    <w:rsid w:val="00EA45DA"/>
    <w:rsid w:val="00EA642A"/>
    <w:rsid w:val="00EB7572"/>
    <w:rsid w:val="00EC4116"/>
    <w:rsid w:val="00ED1179"/>
    <w:rsid w:val="00EE5E17"/>
    <w:rsid w:val="00EF1E97"/>
    <w:rsid w:val="00EF43E9"/>
    <w:rsid w:val="00F019B6"/>
    <w:rsid w:val="00F1099E"/>
    <w:rsid w:val="00F20101"/>
    <w:rsid w:val="00F234E4"/>
    <w:rsid w:val="00F37109"/>
    <w:rsid w:val="00F53BCC"/>
    <w:rsid w:val="00F544D6"/>
    <w:rsid w:val="00F54BC7"/>
    <w:rsid w:val="00F56EEC"/>
    <w:rsid w:val="00F73161"/>
    <w:rsid w:val="00F8302D"/>
    <w:rsid w:val="00F878B2"/>
    <w:rsid w:val="00F90277"/>
    <w:rsid w:val="00F973F9"/>
    <w:rsid w:val="00FA0717"/>
    <w:rsid w:val="00FD3D60"/>
    <w:rsid w:val="00FE534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AB"/>
    <w:rPr>
      <w:rFonts w:ascii="Arial" w:eastAsia="Times New Roman" w:hAnsi="Arial" w:cs="Arial"/>
      <w:i/>
      <w:color w:val="000000"/>
      <w:sz w:val="24"/>
      <w:szCs w:val="20"/>
      <w:lang w:val="fr-FR" w:eastAsia="en-I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68AB"/>
    <w:pPr>
      <w:tabs>
        <w:tab w:val="center" w:pos="4513"/>
        <w:tab w:val="right" w:pos="9026"/>
      </w:tabs>
    </w:pPr>
  </w:style>
  <w:style w:type="character" w:customStyle="1" w:styleId="FooterChar">
    <w:name w:val="Footer Char"/>
    <w:basedOn w:val="DefaultParagraphFont"/>
    <w:link w:val="Footer"/>
    <w:uiPriority w:val="99"/>
    <w:locked/>
    <w:rsid w:val="00BC68AB"/>
    <w:rPr>
      <w:rFonts w:ascii="Arial" w:hAnsi="Arial" w:cs="Arial"/>
      <w:i/>
      <w:color w:val="000000"/>
      <w:sz w:val="20"/>
      <w:szCs w:val="20"/>
      <w:lang w:val="fr-FR" w:eastAsia="en-IE"/>
    </w:rPr>
  </w:style>
  <w:style w:type="paragraph" w:styleId="ListParagraph">
    <w:name w:val="List Paragraph"/>
    <w:basedOn w:val="Normal"/>
    <w:uiPriority w:val="99"/>
    <w:qFormat/>
    <w:rsid w:val="00BC68AB"/>
    <w:pPr>
      <w:ind w:left="720"/>
      <w:contextualSpacing/>
    </w:pPr>
  </w:style>
  <w:style w:type="paragraph" w:styleId="BalloonText">
    <w:name w:val="Balloon Text"/>
    <w:basedOn w:val="Normal"/>
    <w:link w:val="BalloonTextChar"/>
    <w:uiPriority w:val="99"/>
    <w:semiHidden/>
    <w:rsid w:val="00BC68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8AB"/>
    <w:rPr>
      <w:rFonts w:ascii="Tahoma" w:hAnsi="Tahoma" w:cs="Tahoma"/>
      <w:i/>
      <w:color w:val="000000"/>
      <w:sz w:val="16"/>
      <w:szCs w:val="16"/>
      <w:lang w:val="fr-FR" w:eastAsia="en-IE"/>
    </w:rPr>
  </w:style>
  <w:style w:type="character" w:customStyle="1" w:styleId="apple-style-span">
    <w:name w:val="apple-style-span"/>
    <w:basedOn w:val="DefaultParagraphFont"/>
    <w:uiPriority w:val="99"/>
    <w:rsid w:val="00702304"/>
    <w:rPr>
      <w:rFonts w:cs="Times New Roman"/>
    </w:rPr>
  </w:style>
  <w:style w:type="paragraph" w:customStyle="1" w:styleId="Default">
    <w:name w:val="Default"/>
    <w:uiPriority w:val="99"/>
    <w:rsid w:val="00F54BC7"/>
    <w:pPr>
      <w:autoSpaceDE w:val="0"/>
      <w:autoSpaceDN w:val="0"/>
      <w:adjustRightInd w:val="0"/>
    </w:pPr>
    <w:rPr>
      <w:rFonts w:ascii="EUAlbertina" w:hAnsi="EUAlbertina" w:cs="EUAlbertina"/>
      <w:color w:val="000000"/>
      <w:sz w:val="24"/>
      <w:szCs w:val="24"/>
      <w:lang w:val="en-IE" w:eastAsia="en-US"/>
    </w:rPr>
  </w:style>
  <w:style w:type="paragraph" w:customStyle="1" w:styleId="CM1">
    <w:name w:val="CM1"/>
    <w:basedOn w:val="Default"/>
    <w:next w:val="Default"/>
    <w:uiPriority w:val="99"/>
    <w:rsid w:val="00F54BC7"/>
    <w:rPr>
      <w:rFonts w:cs="Times New Roman"/>
      <w:color w:val="auto"/>
    </w:rPr>
  </w:style>
  <w:style w:type="paragraph" w:customStyle="1" w:styleId="CM3">
    <w:name w:val="CM3"/>
    <w:basedOn w:val="Default"/>
    <w:next w:val="Default"/>
    <w:uiPriority w:val="99"/>
    <w:rsid w:val="00F54BC7"/>
    <w:rPr>
      <w:rFonts w:cs="Times New Roman"/>
      <w:color w:val="auto"/>
    </w:rPr>
  </w:style>
  <w:style w:type="paragraph" w:customStyle="1" w:styleId="CM4">
    <w:name w:val="CM4"/>
    <w:basedOn w:val="Default"/>
    <w:next w:val="Default"/>
    <w:uiPriority w:val="99"/>
    <w:rsid w:val="00F54BC7"/>
    <w:rPr>
      <w:rFonts w:cs="Times New Roman"/>
      <w:color w:val="auto"/>
    </w:rPr>
  </w:style>
  <w:style w:type="paragraph" w:styleId="Header">
    <w:name w:val="header"/>
    <w:basedOn w:val="Normal"/>
    <w:link w:val="HeaderChar"/>
    <w:uiPriority w:val="99"/>
    <w:rsid w:val="00B1590D"/>
    <w:pPr>
      <w:tabs>
        <w:tab w:val="center" w:pos="4513"/>
        <w:tab w:val="right" w:pos="9026"/>
      </w:tabs>
    </w:pPr>
  </w:style>
  <w:style w:type="character" w:customStyle="1" w:styleId="HeaderChar">
    <w:name w:val="Header Char"/>
    <w:basedOn w:val="DefaultParagraphFont"/>
    <w:link w:val="Header"/>
    <w:uiPriority w:val="99"/>
    <w:locked/>
    <w:rsid w:val="00B1590D"/>
    <w:rPr>
      <w:rFonts w:ascii="Arial" w:hAnsi="Arial" w:cs="Arial"/>
      <w:i/>
      <w:color w:val="000000"/>
      <w:sz w:val="20"/>
      <w:szCs w:val="20"/>
      <w:lang w:val="fr-FR" w:eastAsia="en-IE"/>
    </w:rPr>
  </w:style>
  <w:style w:type="character" w:styleId="Hyperlink">
    <w:name w:val="Hyperlink"/>
    <w:basedOn w:val="DefaultParagraphFont"/>
    <w:uiPriority w:val="99"/>
    <w:rsid w:val="00B21A8F"/>
    <w:rPr>
      <w:rFonts w:cs="Times New Roman"/>
      <w:color w:val="0000FF"/>
      <w:u w:val="single"/>
    </w:rPr>
  </w:style>
  <w:style w:type="character" w:styleId="FollowedHyperlink">
    <w:name w:val="FollowedHyperlink"/>
    <w:basedOn w:val="DefaultParagraphFont"/>
    <w:uiPriority w:val="99"/>
    <w:semiHidden/>
    <w:rsid w:val="0047642B"/>
    <w:rPr>
      <w:rFonts w:cs="Times New Roman"/>
      <w:color w:val="800080"/>
      <w:u w:val="single"/>
    </w:rPr>
  </w:style>
  <w:style w:type="table" w:styleId="TableGrid">
    <w:name w:val="Table Grid"/>
    <w:basedOn w:val="TableNormal"/>
    <w:uiPriority w:val="99"/>
    <w:rsid w:val="004C73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9346D"/>
    <w:rPr>
      <w:sz w:val="20"/>
    </w:rPr>
  </w:style>
  <w:style w:type="character" w:customStyle="1" w:styleId="FootnoteTextChar">
    <w:name w:val="Footnote Text Char"/>
    <w:basedOn w:val="DefaultParagraphFont"/>
    <w:link w:val="FootnoteText"/>
    <w:uiPriority w:val="99"/>
    <w:semiHidden/>
    <w:locked/>
    <w:rsid w:val="0079346D"/>
    <w:rPr>
      <w:rFonts w:ascii="Arial" w:hAnsi="Arial" w:cs="Arial"/>
      <w:i/>
      <w:color w:val="000000"/>
      <w:sz w:val="20"/>
      <w:szCs w:val="20"/>
      <w:lang w:val="fr-FR" w:eastAsia="en-IE"/>
    </w:rPr>
  </w:style>
  <w:style w:type="character" w:styleId="FootnoteReference">
    <w:name w:val="footnote reference"/>
    <w:basedOn w:val="DefaultParagraphFont"/>
    <w:uiPriority w:val="99"/>
    <w:semiHidden/>
    <w:rsid w:val="0079346D"/>
    <w:rPr>
      <w:rFonts w:cs="Times New Roman"/>
      <w:vertAlign w:val="superscript"/>
    </w:rPr>
  </w:style>
  <w:style w:type="character" w:customStyle="1" w:styleId="at6">
    <w:name w:val="a__t6"/>
    <w:basedOn w:val="DefaultParagraphFont"/>
    <w:uiPriority w:val="99"/>
    <w:rsid w:val="00746940"/>
    <w:rPr>
      <w:rFonts w:cs="Times New Roman"/>
    </w:rPr>
  </w:style>
</w:styles>
</file>

<file path=word/webSettings.xml><?xml version="1.0" encoding="utf-8"?>
<w:webSettings xmlns:r="http://schemas.openxmlformats.org/officeDocument/2006/relationships" xmlns:w="http://schemas.openxmlformats.org/wordprocessingml/2006/main">
  <w:divs>
    <w:div w:id="1021977673">
      <w:marLeft w:val="0"/>
      <w:marRight w:val="0"/>
      <w:marTop w:val="0"/>
      <w:marBottom w:val="0"/>
      <w:divBdr>
        <w:top w:val="none" w:sz="0" w:space="0" w:color="auto"/>
        <w:left w:val="none" w:sz="0" w:space="0" w:color="auto"/>
        <w:bottom w:val="none" w:sz="0" w:space="0" w:color="auto"/>
        <w:right w:val="none" w:sz="0" w:space="0" w:color="auto"/>
      </w:divBdr>
    </w:div>
    <w:div w:id="1021977674">
      <w:marLeft w:val="0"/>
      <w:marRight w:val="0"/>
      <w:marTop w:val="0"/>
      <w:marBottom w:val="0"/>
      <w:divBdr>
        <w:top w:val="none" w:sz="0" w:space="0" w:color="auto"/>
        <w:left w:val="none" w:sz="0" w:space="0" w:color="auto"/>
        <w:bottom w:val="none" w:sz="0" w:space="0" w:color="auto"/>
        <w:right w:val="none" w:sz="0" w:space="0" w:color="auto"/>
      </w:divBdr>
    </w:div>
    <w:div w:id="1021977675">
      <w:marLeft w:val="0"/>
      <w:marRight w:val="0"/>
      <w:marTop w:val="0"/>
      <w:marBottom w:val="0"/>
      <w:divBdr>
        <w:top w:val="none" w:sz="0" w:space="0" w:color="auto"/>
        <w:left w:val="none" w:sz="0" w:space="0" w:color="auto"/>
        <w:bottom w:val="none" w:sz="0" w:space="0" w:color="auto"/>
        <w:right w:val="none" w:sz="0" w:space="0" w:color="auto"/>
      </w:divBdr>
    </w:div>
    <w:div w:id="1021977676">
      <w:marLeft w:val="0"/>
      <w:marRight w:val="0"/>
      <w:marTop w:val="0"/>
      <w:marBottom w:val="0"/>
      <w:divBdr>
        <w:top w:val="none" w:sz="0" w:space="0" w:color="auto"/>
        <w:left w:val="none" w:sz="0" w:space="0" w:color="auto"/>
        <w:bottom w:val="none" w:sz="0" w:space="0" w:color="auto"/>
        <w:right w:val="none" w:sz="0" w:space="0" w:color="auto"/>
      </w:divBdr>
    </w:div>
    <w:div w:id="1021977677">
      <w:marLeft w:val="0"/>
      <w:marRight w:val="0"/>
      <w:marTop w:val="0"/>
      <w:marBottom w:val="0"/>
      <w:divBdr>
        <w:top w:val="none" w:sz="0" w:space="0" w:color="auto"/>
        <w:left w:val="none" w:sz="0" w:space="0" w:color="auto"/>
        <w:bottom w:val="none" w:sz="0" w:space="0" w:color="auto"/>
        <w:right w:val="none" w:sz="0" w:space="0" w:color="auto"/>
      </w:divBdr>
    </w:div>
    <w:div w:id="1021977678">
      <w:marLeft w:val="0"/>
      <w:marRight w:val="0"/>
      <w:marTop w:val="0"/>
      <w:marBottom w:val="0"/>
      <w:divBdr>
        <w:top w:val="none" w:sz="0" w:space="0" w:color="auto"/>
        <w:left w:val="none" w:sz="0" w:space="0" w:color="auto"/>
        <w:bottom w:val="none" w:sz="0" w:space="0" w:color="auto"/>
        <w:right w:val="none" w:sz="0" w:space="0" w:color="auto"/>
      </w:divBdr>
    </w:div>
    <w:div w:id="1021977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ami.europa.eu/ohimportal/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umerate.eu/fileadmin/ENUMERATE/documents/ENUMERATE-Digitisation-Survey-2014.pdf" TargetMode="External"/><Relationship Id="rId12" Type="http://schemas.openxmlformats.org/officeDocument/2006/relationships/hyperlink" Target="mailto:Laura.Casado@oami.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th.MCDONALD@oami.europ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bservatory.orphanworks@oami.europa.eu" TargetMode="External"/><Relationship Id="rId4" Type="http://schemas.openxmlformats.org/officeDocument/2006/relationships/webSettings" Target="webSettings.xml"/><Relationship Id="rId9" Type="http://schemas.openxmlformats.org/officeDocument/2006/relationships/hyperlink" Target="https://oami.europa.eu/ohimportal/en/web/observatory/orphan-works-databas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12:299:0005:0012: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734</Words>
  <Characters>4405</Characters>
  <Application>Microsoft Office Outlook</Application>
  <DocSecurity>0</DocSecurity>
  <Lines>0</Lines>
  <Paragraphs>0</Paragraphs>
  <ScaleCrop>false</ScaleCrop>
  <Company>OAMI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CASTEL Claire</dc:creator>
  <cp:keywords/>
  <dc:description/>
  <cp:lastModifiedBy>BM</cp:lastModifiedBy>
  <cp:revision>2</cp:revision>
  <cp:lastPrinted>2014-10-29T09:41:00Z</cp:lastPrinted>
  <dcterms:created xsi:type="dcterms:W3CDTF">2014-10-29T09:41:00Z</dcterms:created>
  <dcterms:modified xsi:type="dcterms:W3CDTF">2014-10-29T09:41:00Z</dcterms:modified>
</cp:coreProperties>
</file>